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AF58C" w14:textId="77777777" w:rsidR="00611E60" w:rsidRDefault="00611E60" w:rsidP="00611E60">
      <w:pPr>
        <w:rPr>
          <w:rFonts w:ascii="Arial" w:hAnsi="Arial" w:cs="Arial"/>
          <w:sz w:val="24"/>
          <w:szCs w:val="24"/>
        </w:rPr>
      </w:pPr>
      <w:bookmarkStart w:id="0" w:name="_GoBack"/>
      <w:bookmarkEnd w:id="0"/>
      <w:r>
        <w:rPr>
          <w:rFonts w:ascii="Arial" w:hAnsi="Arial" w:cs="Arial"/>
          <w:sz w:val="24"/>
          <w:szCs w:val="24"/>
        </w:rPr>
        <w:t>Dear Parents</w:t>
      </w:r>
      <w:r>
        <w:rPr>
          <w:rFonts w:ascii="Arial" w:hAnsi="Arial" w:cs="Arial"/>
          <w:color w:val="000000" w:themeColor="text1"/>
          <w:sz w:val="24"/>
          <w:szCs w:val="24"/>
        </w:rPr>
        <w:t>/</w:t>
      </w:r>
      <w:proofErr w:type="spellStart"/>
      <w:r>
        <w:rPr>
          <w:rFonts w:ascii="Arial" w:hAnsi="Arial" w:cs="Arial"/>
          <w:color w:val="000000" w:themeColor="text1"/>
          <w:sz w:val="24"/>
          <w:szCs w:val="24"/>
        </w:rPr>
        <w:t>Carers</w:t>
      </w:r>
      <w:proofErr w:type="spellEnd"/>
      <w:r>
        <w:rPr>
          <w:rFonts w:ascii="Arial" w:hAnsi="Arial" w:cs="Arial"/>
          <w:color w:val="000000" w:themeColor="text1"/>
          <w:sz w:val="24"/>
          <w:szCs w:val="24"/>
        </w:rPr>
        <w:t>,</w:t>
      </w:r>
    </w:p>
    <w:p w14:paraId="3EFABAA6" w14:textId="77777777" w:rsidR="00A22AF3" w:rsidRDefault="00A22AF3" w:rsidP="00611E60">
      <w:pPr>
        <w:rPr>
          <w:rFonts w:ascii="Arial" w:hAnsi="Arial" w:cs="Arial"/>
          <w:sz w:val="24"/>
          <w:szCs w:val="24"/>
        </w:rPr>
      </w:pPr>
      <w:r w:rsidRPr="00C80104">
        <w:rPr>
          <w:rFonts w:ascii="Arial" w:hAnsi="Arial" w:cs="Arial"/>
          <w:sz w:val="24"/>
          <w:szCs w:val="24"/>
        </w:rPr>
        <w:t>We hop</w:t>
      </w:r>
      <w:r w:rsidR="00277D14" w:rsidRPr="00C80104">
        <w:rPr>
          <w:rFonts w:ascii="Arial" w:hAnsi="Arial" w:cs="Arial"/>
          <w:sz w:val="24"/>
          <w:szCs w:val="24"/>
        </w:rPr>
        <w:t xml:space="preserve">e you and your families are </w:t>
      </w:r>
      <w:r w:rsidRPr="00C80104">
        <w:rPr>
          <w:rFonts w:ascii="Arial" w:hAnsi="Arial" w:cs="Arial"/>
          <w:sz w:val="24"/>
          <w:szCs w:val="24"/>
        </w:rPr>
        <w:t>well at this time.</w:t>
      </w:r>
    </w:p>
    <w:p w14:paraId="33D75463" w14:textId="77777777" w:rsidR="00611E60" w:rsidRDefault="00611E60" w:rsidP="00611E60">
      <w:pPr>
        <w:rPr>
          <w:rFonts w:ascii="Arial" w:hAnsi="Arial" w:cs="Arial"/>
          <w:sz w:val="24"/>
          <w:szCs w:val="24"/>
        </w:rPr>
      </w:pPr>
      <w:r>
        <w:rPr>
          <w:rFonts w:ascii="Arial" w:hAnsi="Arial" w:cs="Arial"/>
          <w:sz w:val="24"/>
          <w:szCs w:val="24"/>
        </w:rPr>
        <w:t xml:space="preserve">Now more than ever it is important to </w:t>
      </w:r>
      <w:proofErr w:type="spellStart"/>
      <w:r>
        <w:rPr>
          <w:rFonts w:ascii="Arial" w:hAnsi="Arial" w:cs="Arial"/>
          <w:sz w:val="24"/>
          <w:szCs w:val="24"/>
        </w:rPr>
        <w:t>prioritise</w:t>
      </w:r>
      <w:proofErr w:type="spellEnd"/>
      <w:r>
        <w:rPr>
          <w:rFonts w:ascii="Arial" w:hAnsi="Arial" w:cs="Arial"/>
          <w:sz w:val="24"/>
          <w:szCs w:val="24"/>
        </w:rPr>
        <w:t xml:space="preserve"> both your </w:t>
      </w:r>
      <w:r w:rsidR="00A22AF3">
        <w:rPr>
          <w:rFonts w:ascii="Arial" w:hAnsi="Arial" w:cs="Arial"/>
          <w:sz w:val="24"/>
          <w:szCs w:val="24"/>
        </w:rPr>
        <w:t>own and your child’s wellbeing and with</w:t>
      </w:r>
      <w:r>
        <w:rPr>
          <w:rFonts w:ascii="Arial" w:hAnsi="Arial" w:cs="Arial"/>
          <w:sz w:val="24"/>
          <w:szCs w:val="24"/>
        </w:rPr>
        <w:t xml:space="preserve"> this in mind, we offer the </w:t>
      </w:r>
      <w:r w:rsidRPr="00C80104">
        <w:rPr>
          <w:rFonts w:ascii="Arial" w:hAnsi="Arial" w:cs="Arial"/>
          <w:sz w:val="24"/>
          <w:szCs w:val="24"/>
        </w:rPr>
        <w:t xml:space="preserve">following </w:t>
      </w:r>
      <w:r w:rsidR="00A22AF3" w:rsidRPr="00C80104">
        <w:rPr>
          <w:rFonts w:ascii="Arial" w:hAnsi="Arial" w:cs="Arial"/>
          <w:sz w:val="24"/>
          <w:szCs w:val="24"/>
        </w:rPr>
        <w:t>thoughts</w:t>
      </w:r>
      <w:r w:rsidRPr="00C80104">
        <w:rPr>
          <w:rFonts w:ascii="Arial" w:hAnsi="Arial" w:cs="Arial"/>
          <w:sz w:val="24"/>
          <w:szCs w:val="24"/>
        </w:rPr>
        <w:t>:</w:t>
      </w:r>
    </w:p>
    <w:p w14:paraId="66CD2AE3" w14:textId="77777777" w:rsidR="00611E60" w:rsidRDefault="00611E60" w:rsidP="00611E60">
      <w:pPr>
        <w:pStyle w:val="ListParagraph"/>
        <w:numPr>
          <w:ilvl w:val="0"/>
          <w:numId w:val="1"/>
        </w:numPr>
        <w:rPr>
          <w:rFonts w:ascii="Arial" w:hAnsi="Arial" w:cs="Arial"/>
          <w:sz w:val="24"/>
          <w:szCs w:val="24"/>
        </w:rPr>
      </w:pPr>
      <w:r>
        <w:rPr>
          <w:rFonts w:ascii="Arial" w:hAnsi="Arial" w:cs="Arial"/>
          <w:sz w:val="24"/>
          <w:szCs w:val="24"/>
        </w:rPr>
        <w:t xml:space="preserve">Be kind to yourself </w:t>
      </w:r>
    </w:p>
    <w:p w14:paraId="67F326E5" w14:textId="77777777" w:rsidR="00611E60" w:rsidRDefault="00611E60" w:rsidP="00611E60">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Consider your child’s </w:t>
      </w:r>
      <w:proofErr w:type="spellStart"/>
      <w:r>
        <w:rPr>
          <w:rFonts w:ascii="Arial" w:hAnsi="Arial" w:cs="Arial"/>
          <w:color w:val="000000" w:themeColor="text1"/>
          <w:sz w:val="24"/>
          <w:szCs w:val="24"/>
        </w:rPr>
        <w:t>behaviour</w:t>
      </w:r>
      <w:proofErr w:type="spellEnd"/>
      <w:r>
        <w:rPr>
          <w:rFonts w:ascii="Arial" w:hAnsi="Arial" w:cs="Arial"/>
          <w:color w:val="000000" w:themeColor="text1"/>
          <w:sz w:val="24"/>
          <w:szCs w:val="24"/>
        </w:rPr>
        <w:t xml:space="preserve"> as a communication – at times they may be communicating their anxiety and frustration about the current situation to you</w:t>
      </w:r>
    </w:p>
    <w:p w14:paraId="762816A0" w14:textId="77777777" w:rsidR="00611E60" w:rsidRDefault="00611E60" w:rsidP="00611E60">
      <w:pPr>
        <w:pStyle w:val="ListParagraph"/>
        <w:numPr>
          <w:ilvl w:val="0"/>
          <w:numId w:val="1"/>
        </w:numPr>
        <w:rPr>
          <w:rFonts w:ascii="Arial" w:hAnsi="Arial" w:cs="Arial"/>
          <w:sz w:val="24"/>
          <w:szCs w:val="24"/>
        </w:rPr>
      </w:pPr>
      <w:r>
        <w:rPr>
          <w:rFonts w:ascii="Arial" w:hAnsi="Arial" w:cs="Arial"/>
          <w:sz w:val="24"/>
          <w:szCs w:val="24"/>
        </w:rPr>
        <w:t>Have a regular daily routine which includes being physically active with your child</w:t>
      </w:r>
    </w:p>
    <w:p w14:paraId="7AF8E67E" w14:textId="77777777" w:rsidR="00611E60" w:rsidRDefault="00611E60" w:rsidP="00611E60">
      <w:pPr>
        <w:pStyle w:val="ListParagraph"/>
        <w:numPr>
          <w:ilvl w:val="0"/>
          <w:numId w:val="1"/>
        </w:numPr>
        <w:rPr>
          <w:rFonts w:ascii="Arial" w:hAnsi="Arial" w:cs="Arial"/>
          <w:sz w:val="24"/>
          <w:szCs w:val="24"/>
        </w:rPr>
      </w:pPr>
      <w:r>
        <w:rPr>
          <w:rFonts w:ascii="Arial" w:hAnsi="Arial" w:cs="Arial"/>
          <w:sz w:val="24"/>
          <w:szCs w:val="24"/>
        </w:rPr>
        <w:t>Keep in touch with family, friends and support networks</w:t>
      </w:r>
    </w:p>
    <w:p w14:paraId="39AF5F0B" w14:textId="77777777" w:rsidR="00611E60" w:rsidRDefault="00611E60" w:rsidP="00611E60">
      <w:pPr>
        <w:pStyle w:val="ListParagraph"/>
        <w:numPr>
          <w:ilvl w:val="0"/>
          <w:numId w:val="1"/>
        </w:numPr>
        <w:rPr>
          <w:rFonts w:ascii="Arial" w:hAnsi="Arial" w:cs="Arial"/>
          <w:sz w:val="24"/>
          <w:szCs w:val="24"/>
        </w:rPr>
      </w:pPr>
      <w:r>
        <w:rPr>
          <w:rFonts w:ascii="Arial" w:hAnsi="Arial" w:cs="Arial"/>
          <w:sz w:val="24"/>
          <w:szCs w:val="24"/>
        </w:rPr>
        <w:t>Know that every child grows and develops differently - your child will do things at their own pace and will have their own interests and likes</w:t>
      </w:r>
    </w:p>
    <w:p w14:paraId="17DDF8CC" w14:textId="77777777" w:rsidR="00611E60" w:rsidRDefault="00611E60" w:rsidP="00611E60">
      <w:pPr>
        <w:pStyle w:val="ListParagraph"/>
        <w:numPr>
          <w:ilvl w:val="0"/>
          <w:numId w:val="1"/>
        </w:numPr>
        <w:rPr>
          <w:rFonts w:ascii="Arial" w:hAnsi="Arial" w:cs="Arial"/>
          <w:sz w:val="24"/>
          <w:szCs w:val="24"/>
        </w:rPr>
      </w:pPr>
      <w:r>
        <w:rPr>
          <w:rFonts w:ascii="Arial" w:hAnsi="Arial" w:cs="Arial"/>
          <w:sz w:val="24"/>
          <w:szCs w:val="24"/>
        </w:rPr>
        <w:t>Don’t worry if things go wrong - no one can be a full time teacher, childcare provider, parent and worker all at once</w:t>
      </w:r>
    </w:p>
    <w:p w14:paraId="399E6EBF" w14:textId="77777777" w:rsidR="00611E60" w:rsidRDefault="00611E60" w:rsidP="00611E60">
      <w:pPr>
        <w:pStyle w:val="ListParagraph"/>
        <w:numPr>
          <w:ilvl w:val="0"/>
          <w:numId w:val="1"/>
        </w:numPr>
        <w:rPr>
          <w:rFonts w:ascii="Arial" w:hAnsi="Arial" w:cs="Arial"/>
          <w:sz w:val="24"/>
          <w:szCs w:val="24"/>
        </w:rPr>
      </w:pPr>
      <w:r>
        <w:rPr>
          <w:rFonts w:ascii="Arial" w:hAnsi="Arial" w:cs="Arial"/>
          <w:sz w:val="24"/>
          <w:szCs w:val="24"/>
        </w:rPr>
        <w:t>Children learn through play - have fun!</w:t>
      </w:r>
    </w:p>
    <w:p w14:paraId="0E0B578D" w14:textId="77777777" w:rsidR="00611E60" w:rsidRDefault="00611E60" w:rsidP="00611E60">
      <w:pPr>
        <w:rPr>
          <w:rFonts w:ascii="Arial" w:hAnsi="Arial" w:cs="Arial"/>
          <w:sz w:val="24"/>
          <w:szCs w:val="24"/>
        </w:rPr>
      </w:pPr>
      <w:r>
        <w:rPr>
          <w:rFonts w:ascii="Arial" w:hAnsi="Arial" w:cs="Arial"/>
          <w:sz w:val="24"/>
          <w:szCs w:val="24"/>
        </w:rPr>
        <w:t xml:space="preserve">To help you through this time we are sharing suggestions for activities via a </w:t>
      </w:r>
      <w:r>
        <w:rPr>
          <w:rFonts w:ascii="Arial" w:hAnsi="Arial" w:cs="Arial"/>
          <w:color w:val="000000" w:themeColor="text1"/>
          <w:sz w:val="24"/>
          <w:szCs w:val="24"/>
        </w:rPr>
        <w:t>private</w:t>
      </w:r>
      <w:r>
        <w:rPr>
          <w:rFonts w:ascii="Arial" w:hAnsi="Arial" w:cs="Arial"/>
          <w:sz w:val="24"/>
          <w:szCs w:val="24"/>
        </w:rPr>
        <w:t xml:space="preserve"> </w:t>
      </w:r>
      <w:r w:rsidR="00A21CC8">
        <w:rPr>
          <w:rFonts w:ascii="Arial" w:hAnsi="Arial" w:cs="Arial"/>
          <w:sz w:val="24"/>
          <w:szCs w:val="24"/>
        </w:rPr>
        <w:t xml:space="preserve">Early Entitlement (EE) </w:t>
      </w:r>
      <w:r>
        <w:rPr>
          <w:rFonts w:ascii="Arial" w:hAnsi="Arial" w:cs="Arial"/>
          <w:sz w:val="24"/>
          <w:szCs w:val="24"/>
        </w:rPr>
        <w:t xml:space="preserve">Facebook group.  The activities are easy to set up and don’t require the purchase of any commercial educational resources.  We understand the pressure you may feel to complete tasks with your child, therefore we are only posting one activity a day as an idea that you may wish to try. We hope you find the ideas helpful and fun and enjoy trying them together.     </w:t>
      </w:r>
    </w:p>
    <w:p w14:paraId="642A7E9B" w14:textId="77777777" w:rsidR="002308FA" w:rsidRPr="007F52D8" w:rsidRDefault="00611E60" w:rsidP="002308FA">
      <w:pPr>
        <w:rPr>
          <w:rFonts w:ascii="Arial" w:hAnsi="Arial" w:cs="Arial"/>
          <w:color w:val="000000" w:themeColor="text1"/>
          <w:sz w:val="24"/>
          <w:szCs w:val="24"/>
        </w:rPr>
      </w:pPr>
      <w:r>
        <w:rPr>
          <w:rFonts w:ascii="Arial" w:hAnsi="Arial" w:cs="Arial"/>
          <w:sz w:val="24"/>
          <w:szCs w:val="24"/>
        </w:rPr>
        <w:t>The EE Facebook group has been set up for the sole purpose of supporting you with home learning and is not a platform for querying or discussing any other matters</w:t>
      </w:r>
      <w:r w:rsidR="002308FA">
        <w:rPr>
          <w:rFonts w:ascii="Arial" w:hAnsi="Arial" w:cs="Arial"/>
          <w:sz w:val="24"/>
          <w:szCs w:val="24"/>
        </w:rPr>
        <w:t>.</w:t>
      </w:r>
      <w:r>
        <w:rPr>
          <w:rFonts w:ascii="Arial" w:hAnsi="Arial" w:cs="Arial"/>
          <w:sz w:val="24"/>
          <w:szCs w:val="24"/>
        </w:rPr>
        <w:t xml:space="preserve"> </w:t>
      </w:r>
      <w:r w:rsidR="002308FA" w:rsidRPr="007F52D8">
        <w:rPr>
          <w:rFonts w:ascii="Arial" w:hAnsi="Arial" w:cs="Arial"/>
          <w:color w:val="000000" w:themeColor="text1"/>
          <w:sz w:val="24"/>
          <w:szCs w:val="24"/>
        </w:rPr>
        <w:t>The commenting facility will be unavailable due to data protection guidelines.</w:t>
      </w:r>
    </w:p>
    <w:p w14:paraId="4D47FDF6" w14:textId="77777777" w:rsidR="00611E60" w:rsidRDefault="002308FA" w:rsidP="00611E60">
      <w:pPr>
        <w:rPr>
          <w:rFonts w:ascii="Arial" w:hAnsi="Arial" w:cs="Arial"/>
          <w:color w:val="000000" w:themeColor="text1"/>
          <w:sz w:val="24"/>
          <w:szCs w:val="24"/>
        </w:rPr>
      </w:pPr>
      <w:r>
        <w:rPr>
          <w:rFonts w:ascii="Arial" w:hAnsi="Arial" w:cs="Arial"/>
          <w:sz w:val="24"/>
          <w:szCs w:val="24"/>
        </w:rPr>
        <w:t>S</w:t>
      </w:r>
      <w:r w:rsidR="00611E60">
        <w:rPr>
          <w:rFonts w:ascii="Arial" w:hAnsi="Arial" w:cs="Arial"/>
          <w:sz w:val="24"/>
          <w:szCs w:val="24"/>
        </w:rPr>
        <w:t xml:space="preserve">hould </w:t>
      </w:r>
      <w:r w:rsidR="00611E60">
        <w:rPr>
          <w:rFonts w:ascii="Arial" w:hAnsi="Arial" w:cs="Arial"/>
          <w:color w:val="000000" w:themeColor="text1"/>
          <w:sz w:val="24"/>
          <w:szCs w:val="24"/>
        </w:rPr>
        <w:t>you have any queries regarding the ideas posted, please contact us using the Early Entitlement e-mail below.  Please note</w:t>
      </w:r>
      <w:r>
        <w:rPr>
          <w:rFonts w:ascii="Arial" w:hAnsi="Arial" w:cs="Arial"/>
          <w:color w:val="000000" w:themeColor="text1"/>
          <w:sz w:val="24"/>
          <w:szCs w:val="24"/>
        </w:rPr>
        <w:t xml:space="preserve"> both the Facebook group and </w:t>
      </w:r>
      <w:r w:rsidR="00611E60">
        <w:rPr>
          <w:rFonts w:ascii="Arial" w:hAnsi="Arial" w:cs="Arial"/>
          <w:color w:val="000000" w:themeColor="text1"/>
          <w:sz w:val="24"/>
          <w:szCs w:val="24"/>
        </w:rPr>
        <w:t>e-mail inbox are monitored during work hours only.  Responses may take up to two working days.</w:t>
      </w:r>
    </w:p>
    <w:tbl>
      <w:tblPr>
        <w:tblStyle w:val="TableGrid"/>
        <w:tblW w:w="0" w:type="auto"/>
        <w:tblInd w:w="0" w:type="dxa"/>
        <w:tblLook w:val="04A0" w:firstRow="1" w:lastRow="0" w:firstColumn="1" w:lastColumn="0" w:noHBand="0" w:noVBand="1"/>
      </w:tblPr>
      <w:tblGrid>
        <w:gridCol w:w="9350"/>
      </w:tblGrid>
      <w:tr w:rsidR="00611E60" w14:paraId="042B11EA" w14:textId="77777777" w:rsidTr="00611E60">
        <w:trPr>
          <w:trHeight w:val="2637"/>
        </w:trPr>
        <w:tc>
          <w:tcPr>
            <w:tcW w:w="9350" w:type="dxa"/>
            <w:tcBorders>
              <w:top w:val="single" w:sz="4" w:space="0" w:color="auto"/>
              <w:left w:val="single" w:sz="4" w:space="0" w:color="auto"/>
              <w:bottom w:val="single" w:sz="4" w:space="0" w:color="auto"/>
              <w:right w:val="single" w:sz="4" w:space="0" w:color="auto"/>
            </w:tcBorders>
          </w:tcPr>
          <w:p w14:paraId="5DE6B7A8" w14:textId="77777777" w:rsidR="00611E60" w:rsidRDefault="00611E60">
            <w:pPr>
              <w:spacing w:line="240" w:lineRule="auto"/>
              <w:rPr>
                <w:rFonts w:ascii="Arial" w:hAnsi="Arial" w:cs="Arial"/>
                <w:color w:val="FF0000"/>
                <w:sz w:val="24"/>
                <w:szCs w:val="24"/>
              </w:rPr>
            </w:pPr>
          </w:p>
          <w:p w14:paraId="77209A72" w14:textId="77777777" w:rsidR="00611E60" w:rsidRDefault="00611E60">
            <w:pPr>
              <w:spacing w:line="240" w:lineRule="auto"/>
              <w:rPr>
                <w:rFonts w:ascii="Arial" w:hAnsi="Arial" w:cs="Arial"/>
                <w:sz w:val="24"/>
                <w:szCs w:val="24"/>
              </w:rPr>
            </w:pPr>
            <w:r>
              <w:rPr>
                <w:rFonts w:ascii="Arial" w:hAnsi="Arial" w:cs="Arial"/>
                <w:sz w:val="24"/>
                <w:szCs w:val="24"/>
              </w:rPr>
              <w:t>Other matters can be resolved by contacting the:-</w:t>
            </w:r>
          </w:p>
          <w:p w14:paraId="38D1EF44" w14:textId="77777777" w:rsidR="00611E60" w:rsidRDefault="00611E60">
            <w:pPr>
              <w:spacing w:line="240" w:lineRule="auto"/>
              <w:rPr>
                <w:rFonts w:ascii="Arial" w:hAnsi="Arial" w:cs="Arial"/>
                <w:sz w:val="24"/>
                <w:szCs w:val="24"/>
              </w:rPr>
            </w:pPr>
          </w:p>
          <w:p w14:paraId="68D4D440" w14:textId="77777777" w:rsidR="00611E60" w:rsidRDefault="00611E60">
            <w:pPr>
              <w:spacing w:line="240" w:lineRule="auto"/>
              <w:rPr>
                <w:rFonts w:ascii="Arial" w:hAnsi="Arial" w:cs="Arial"/>
                <w:sz w:val="24"/>
                <w:szCs w:val="24"/>
                <w:lang w:eastAsia="en-GB"/>
              </w:rPr>
            </w:pPr>
            <w:r>
              <w:rPr>
                <w:rFonts w:ascii="Arial" w:hAnsi="Arial" w:cs="Arial"/>
                <w:sz w:val="24"/>
                <w:szCs w:val="24"/>
              </w:rPr>
              <w:t>Early Years Support Team with Early Entitlement funding queries:</w:t>
            </w:r>
            <w:r>
              <w:rPr>
                <w:rFonts w:ascii="Arial" w:hAnsi="Arial" w:cs="Arial"/>
                <w:sz w:val="24"/>
                <w:szCs w:val="24"/>
                <w:lang w:eastAsia="en-GB"/>
              </w:rPr>
              <w:t xml:space="preserve"> </w:t>
            </w:r>
            <w:hyperlink r:id="rId5" w:history="1">
              <w:r>
                <w:rPr>
                  <w:rStyle w:val="Hyperlink"/>
                  <w:rFonts w:ascii="Arial" w:hAnsi="Arial" w:cs="Arial"/>
                  <w:color w:val="auto"/>
                  <w:sz w:val="24"/>
                  <w:szCs w:val="24"/>
                  <w:lang w:eastAsia="en-GB"/>
                </w:rPr>
                <w:t>eefunding@flintshire.gov.uk</w:t>
              </w:r>
            </w:hyperlink>
          </w:p>
          <w:p w14:paraId="47DF7F34" w14:textId="77777777" w:rsidR="00611E60" w:rsidRDefault="00611E60">
            <w:pPr>
              <w:spacing w:line="240" w:lineRule="auto"/>
              <w:rPr>
                <w:rFonts w:ascii="Arial" w:hAnsi="Arial" w:cs="Arial"/>
                <w:sz w:val="24"/>
                <w:szCs w:val="24"/>
              </w:rPr>
            </w:pPr>
          </w:p>
          <w:p w14:paraId="641FD391" w14:textId="77777777" w:rsidR="00611E60" w:rsidRDefault="00611E60">
            <w:pPr>
              <w:spacing w:line="240" w:lineRule="auto"/>
              <w:rPr>
                <w:rFonts w:ascii="Arial" w:hAnsi="Arial" w:cs="Arial"/>
                <w:sz w:val="24"/>
                <w:szCs w:val="24"/>
              </w:rPr>
            </w:pPr>
            <w:r>
              <w:rPr>
                <w:rFonts w:ascii="Arial" w:hAnsi="Arial" w:cs="Arial"/>
                <w:sz w:val="24"/>
                <w:szCs w:val="24"/>
              </w:rPr>
              <w:t xml:space="preserve">Family Information Service with queries about the provision of childcare for children of critical (key) workers and vulnerable children: </w:t>
            </w:r>
          </w:p>
          <w:p w14:paraId="34044E2C" w14:textId="77777777" w:rsidR="00611E60" w:rsidRDefault="007144F0">
            <w:pPr>
              <w:spacing w:line="240" w:lineRule="auto"/>
              <w:rPr>
                <w:rStyle w:val="Hyperlink"/>
                <w:color w:val="auto"/>
              </w:rPr>
            </w:pPr>
            <w:hyperlink r:id="rId6" w:history="1">
              <w:r w:rsidR="00611E60">
                <w:rPr>
                  <w:rStyle w:val="Hyperlink"/>
                  <w:rFonts w:ascii="Arial" w:hAnsi="Arial" w:cs="Arial"/>
                  <w:color w:val="auto"/>
                  <w:sz w:val="24"/>
                  <w:szCs w:val="24"/>
                  <w:lang w:eastAsia="en-GB"/>
                </w:rPr>
                <w:t>fisf@flintshire.gov.u</w:t>
              </w:r>
              <w:r w:rsidR="00611E60">
                <w:rPr>
                  <w:rStyle w:val="Hyperlink"/>
                  <w:rFonts w:ascii="Arial" w:hAnsi="Arial" w:cs="Arial"/>
                  <w:color w:val="auto"/>
                  <w:sz w:val="24"/>
                  <w:szCs w:val="24"/>
                </w:rPr>
                <w:t>k</w:t>
              </w:r>
            </w:hyperlink>
          </w:p>
          <w:p w14:paraId="2437C86D" w14:textId="77777777" w:rsidR="00611E60" w:rsidRDefault="00611E60">
            <w:pPr>
              <w:spacing w:line="240" w:lineRule="auto"/>
              <w:rPr>
                <w:rStyle w:val="Hyperlink"/>
                <w:rFonts w:ascii="Arial" w:hAnsi="Arial" w:cs="Arial"/>
                <w:color w:val="auto"/>
                <w:sz w:val="24"/>
                <w:szCs w:val="24"/>
              </w:rPr>
            </w:pPr>
          </w:p>
          <w:p w14:paraId="0B10BA4B" w14:textId="77777777" w:rsidR="00611E60" w:rsidRDefault="00611E60">
            <w:pPr>
              <w:spacing w:line="240" w:lineRule="auto"/>
              <w:rPr>
                <w:color w:val="000000" w:themeColor="text1"/>
              </w:rPr>
            </w:pPr>
            <w:r>
              <w:rPr>
                <w:rFonts w:ascii="Arial" w:hAnsi="Arial" w:cs="Arial"/>
                <w:color w:val="000000" w:themeColor="text1"/>
                <w:sz w:val="24"/>
                <w:szCs w:val="24"/>
              </w:rPr>
              <w:t xml:space="preserve">Early Entitlement Team with queries linked to education: </w:t>
            </w:r>
            <w:hyperlink r:id="rId7" w:history="1">
              <w:r>
                <w:rPr>
                  <w:rStyle w:val="Hyperlink"/>
                  <w:rFonts w:ascii="Arial" w:hAnsi="Arial" w:cs="Arial"/>
                  <w:color w:val="000000" w:themeColor="text1"/>
                  <w:sz w:val="24"/>
                  <w:szCs w:val="24"/>
                </w:rPr>
                <w:t>earlyentitlement@flintshire.gov.uk</w:t>
              </w:r>
            </w:hyperlink>
          </w:p>
          <w:p w14:paraId="1BC787AB" w14:textId="77777777" w:rsidR="00611E60" w:rsidRDefault="00611E60">
            <w:pPr>
              <w:spacing w:line="240" w:lineRule="auto"/>
              <w:rPr>
                <w:rFonts w:ascii="Arial" w:hAnsi="Arial" w:cs="Arial"/>
                <w:color w:val="FF0000"/>
                <w:sz w:val="24"/>
                <w:szCs w:val="24"/>
              </w:rPr>
            </w:pPr>
          </w:p>
          <w:p w14:paraId="50AC7C58" w14:textId="77777777" w:rsidR="00611E60" w:rsidRDefault="00611E60">
            <w:pPr>
              <w:spacing w:line="240" w:lineRule="auto"/>
              <w:rPr>
                <w:rFonts w:ascii="Arial" w:hAnsi="Arial" w:cs="Arial"/>
                <w:color w:val="FF0000"/>
                <w:sz w:val="24"/>
                <w:szCs w:val="24"/>
              </w:rPr>
            </w:pPr>
          </w:p>
        </w:tc>
      </w:tr>
    </w:tbl>
    <w:p w14:paraId="035AFE9A" w14:textId="77777777" w:rsidR="00611E60" w:rsidRDefault="00611E60" w:rsidP="00611E60">
      <w:pPr>
        <w:rPr>
          <w:rFonts w:ascii="Arial" w:hAnsi="Arial" w:cs="Arial"/>
          <w:color w:val="000000" w:themeColor="text1"/>
          <w:sz w:val="24"/>
          <w:szCs w:val="24"/>
        </w:rPr>
      </w:pPr>
      <w:r>
        <w:rPr>
          <w:rFonts w:ascii="Arial" w:hAnsi="Arial" w:cs="Arial"/>
          <w:color w:val="000000" w:themeColor="text1"/>
          <w:sz w:val="24"/>
          <w:szCs w:val="24"/>
        </w:rPr>
        <w:lastRenderedPageBreak/>
        <w:t>In order to join the group, please follow the link below and submit a ‘join request’, for</w:t>
      </w:r>
      <w:r w:rsidR="00A21CC8">
        <w:rPr>
          <w:rFonts w:ascii="Arial" w:hAnsi="Arial" w:cs="Arial"/>
          <w:color w:val="000000" w:themeColor="text1"/>
          <w:sz w:val="24"/>
          <w:szCs w:val="24"/>
        </w:rPr>
        <w:t xml:space="preserve"> which you will need to answer 2</w:t>
      </w:r>
      <w:r>
        <w:rPr>
          <w:rFonts w:ascii="Arial" w:hAnsi="Arial" w:cs="Arial"/>
          <w:color w:val="000000" w:themeColor="text1"/>
          <w:sz w:val="24"/>
          <w:szCs w:val="24"/>
        </w:rPr>
        <w:t xml:space="preserve"> questions to confirm that you are the parent of an EE registered child.  Once a ‘join request’ is received and verified, you will be admitted to the group.</w:t>
      </w:r>
    </w:p>
    <w:p w14:paraId="54E5FD16" w14:textId="77777777" w:rsidR="00611E60" w:rsidRDefault="007144F0" w:rsidP="00611E60">
      <w:pPr>
        <w:rPr>
          <w:rFonts w:ascii="Arial" w:hAnsi="Arial" w:cs="Arial"/>
          <w:color w:val="000000" w:themeColor="text1"/>
          <w:sz w:val="24"/>
          <w:szCs w:val="24"/>
        </w:rPr>
      </w:pPr>
      <w:hyperlink r:id="rId8" w:history="1">
        <w:r w:rsidR="00611E60">
          <w:rPr>
            <w:rStyle w:val="Hyperlink"/>
            <w:rFonts w:ascii="Arial" w:hAnsi="Arial" w:cs="Arial"/>
            <w:color w:val="000000" w:themeColor="text1"/>
            <w:sz w:val="24"/>
            <w:szCs w:val="24"/>
          </w:rPr>
          <w:t>https://www.facebook.com/groups/229777755121238/</w:t>
        </w:r>
      </w:hyperlink>
    </w:p>
    <w:p w14:paraId="162B161A" w14:textId="77777777" w:rsidR="00611E60" w:rsidRDefault="00611E60" w:rsidP="00611E60">
      <w:pPr>
        <w:rPr>
          <w:rFonts w:ascii="Arial" w:hAnsi="Arial" w:cs="Arial"/>
          <w:sz w:val="24"/>
          <w:szCs w:val="24"/>
        </w:rPr>
      </w:pPr>
      <w:r>
        <w:rPr>
          <w:rFonts w:ascii="Arial" w:hAnsi="Arial" w:cs="Arial"/>
          <w:sz w:val="24"/>
          <w:szCs w:val="24"/>
        </w:rPr>
        <w:t>In years to come, when we look back on this challenging time, we will remember who we were with, what we did together and how that made us feel. Spending time together, sharing a story, building a den in the living room, going for a walk or enjoying any activity are all valuable learning experiences that will make treasured memories for both you and your child.</w:t>
      </w:r>
    </w:p>
    <w:p w14:paraId="0DFBA682" w14:textId="77777777" w:rsidR="00611E60" w:rsidRDefault="00611E60" w:rsidP="00611E60">
      <w:pPr>
        <w:rPr>
          <w:rFonts w:ascii="Arial" w:hAnsi="Arial" w:cs="Arial"/>
          <w:sz w:val="24"/>
          <w:szCs w:val="24"/>
        </w:rPr>
      </w:pPr>
      <w:r>
        <w:rPr>
          <w:rFonts w:ascii="Arial" w:hAnsi="Arial" w:cs="Arial"/>
          <w:sz w:val="24"/>
          <w:szCs w:val="24"/>
        </w:rPr>
        <w:t>Stay safe,</w:t>
      </w:r>
    </w:p>
    <w:p w14:paraId="0A2F9283" w14:textId="77777777" w:rsidR="00611E60" w:rsidRDefault="00611E60" w:rsidP="00611E60">
      <w:pPr>
        <w:rPr>
          <w:rFonts w:ascii="Arial" w:hAnsi="Arial" w:cs="Arial"/>
          <w:sz w:val="24"/>
          <w:szCs w:val="24"/>
        </w:rPr>
      </w:pPr>
      <w:r>
        <w:rPr>
          <w:rFonts w:ascii="Arial" w:hAnsi="Arial" w:cs="Arial"/>
          <w:sz w:val="24"/>
          <w:szCs w:val="24"/>
        </w:rPr>
        <w:t>Flintshire Early Entitlement Team</w:t>
      </w:r>
    </w:p>
    <w:p w14:paraId="5E14516D" w14:textId="77777777" w:rsidR="00611E60" w:rsidRDefault="00611E60" w:rsidP="00611E60">
      <w:pPr>
        <w:rPr>
          <w:rFonts w:ascii="Arial" w:hAnsi="Arial" w:cs="Arial"/>
          <w:sz w:val="24"/>
          <w:szCs w:val="24"/>
        </w:rPr>
      </w:pPr>
    </w:p>
    <w:p w14:paraId="4C84B862" w14:textId="77777777" w:rsidR="00B37B51" w:rsidRPr="004B26B1" w:rsidRDefault="00611E60">
      <w:pPr>
        <w:rPr>
          <w:rFonts w:ascii="Arial" w:hAnsi="Arial" w:cs="Arial"/>
          <w:sz w:val="24"/>
          <w:szCs w:val="24"/>
        </w:rPr>
      </w:pPr>
      <w:r>
        <w:rPr>
          <w:noProof/>
          <w:lang w:val="en-GB" w:eastAsia="en-GB"/>
        </w:rPr>
        <w:drawing>
          <wp:anchor distT="0" distB="0" distL="114300" distR="114300" simplePos="0" relativeHeight="251657216" behindDoc="0" locked="0" layoutInCell="1" allowOverlap="1" wp14:anchorId="1AA27620" wp14:editId="659A5A07">
            <wp:simplePos x="0" y="0"/>
            <wp:positionH relativeFrom="margin">
              <wp:align>center</wp:align>
            </wp:positionH>
            <wp:positionV relativeFrom="paragraph">
              <wp:posOffset>4445</wp:posOffset>
            </wp:positionV>
            <wp:extent cx="826770" cy="790575"/>
            <wp:effectExtent l="0" t="0" r="0" b="9525"/>
            <wp:wrapNone/>
            <wp:docPr id="2" name="Picture 2" descr="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6D7CA56B" wp14:editId="61E2E2C5">
            <wp:simplePos x="0" y="0"/>
            <wp:positionH relativeFrom="margin">
              <wp:align>center</wp:align>
            </wp:positionH>
            <wp:positionV relativeFrom="paragraph">
              <wp:posOffset>951230</wp:posOffset>
            </wp:positionV>
            <wp:extent cx="2785110" cy="1876425"/>
            <wp:effectExtent l="0" t="0" r="0" b="9525"/>
            <wp:wrapThrough wrapText="bothSides">
              <wp:wrapPolygon edited="0">
                <wp:start x="0" y="0"/>
                <wp:lineTo x="0" y="21490"/>
                <wp:lineTo x="21423" y="21490"/>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12576" t="8804" r="12758" b="12877"/>
                    <a:stretch>
                      <a:fillRect/>
                    </a:stretch>
                  </pic:blipFill>
                  <pic:spPr bwMode="auto">
                    <a:xfrm>
                      <a:off x="0" y="0"/>
                      <a:ext cx="2785110" cy="1876425"/>
                    </a:xfrm>
                    <a:prstGeom prst="rect">
                      <a:avLst/>
                    </a:prstGeom>
                    <a:noFill/>
                  </pic:spPr>
                </pic:pic>
              </a:graphicData>
            </a:graphic>
            <wp14:sizeRelH relativeFrom="margin">
              <wp14:pctWidth>0</wp14:pctWidth>
            </wp14:sizeRelH>
            <wp14:sizeRelV relativeFrom="margin">
              <wp14:pctHeight>0</wp14:pctHeight>
            </wp14:sizeRelV>
          </wp:anchor>
        </w:drawing>
      </w:r>
    </w:p>
    <w:sectPr w:rsidR="00B37B51" w:rsidRPr="004B2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06F0C"/>
    <w:multiLevelType w:val="hybridMultilevel"/>
    <w:tmpl w:val="EBC69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0"/>
    <w:rsid w:val="002308FA"/>
    <w:rsid w:val="00277D14"/>
    <w:rsid w:val="004B26B1"/>
    <w:rsid w:val="00535547"/>
    <w:rsid w:val="00611E60"/>
    <w:rsid w:val="007144F0"/>
    <w:rsid w:val="00A21CC8"/>
    <w:rsid w:val="00A22AF3"/>
    <w:rsid w:val="00B37B51"/>
    <w:rsid w:val="00C80104"/>
    <w:rsid w:val="00F5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86EA"/>
  <w15:chartTrackingRefBased/>
  <w15:docId w15:val="{6E60F8D9-86D5-4AEA-BE6C-EBB0A713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1E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E60"/>
    <w:rPr>
      <w:color w:val="0563C1"/>
      <w:u w:val="single"/>
    </w:rPr>
  </w:style>
  <w:style w:type="paragraph" w:styleId="ListParagraph">
    <w:name w:val="List Paragraph"/>
    <w:basedOn w:val="Normal"/>
    <w:uiPriority w:val="34"/>
    <w:qFormat/>
    <w:rsid w:val="00611E60"/>
    <w:pPr>
      <w:ind w:left="720"/>
      <w:contextualSpacing/>
    </w:pPr>
  </w:style>
  <w:style w:type="table" w:styleId="TableGrid">
    <w:name w:val="Table Grid"/>
    <w:basedOn w:val="TableNormal"/>
    <w:uiPriority w:val="39"/>
    <w:rsid w:val="00611E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1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29777755121238/" TargetMode="External"/><Relationship Id="rId3" Type="http://schemas.openxmlformats.org/officeDocument/2006/relationships/settings" Target="settings.xml"/><Relationship Id="rId7" Type="http://schemas.openxmlformats.org/officeDocument/2006/relationships/hyperlink" Target="mailto:earlyentitlement@flint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f@flintshire.gov.uk" TargetMode="External"/><Relationship Id="rId11" Type="http://schemas.openxmlformats.org/officeDocument/2006/relationships/fontTable" Target="fontTable.xml"/><Relationship Id="rId5" Type="http://schemas.openxmlformats.org/officeDocument/2006/relationships/hyperlink" Target="mailto:eefunding@flintshire.gov.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Patterson</dc:creator>
  <cp:keywords/>
  <dc:description/>
  <cp:lastModifiedBy>User</cp:lastModifiedBy>
  <cp:revision>4</cp:revision>
  <dcterms:created xsi:type="dcterms:W3CDTF">2020-05-07T08:36:00Z</dcterms:created>
  <dcterms:modified xsi:type="dcterms:W3CDTF">2020-05-14T14:29:00Z</dcterms:modified>
</cp:coreProperties>
</file>